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57CC" w14:textId="35266522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7C5A22" w:rsidRPr="007C5A22">
        <w:rPr>
          <w:b/>
          <w:noProof/>
          <w:sz w:val="24"/>
        </w:rPr>
        <w:t>C4-233354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84989B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06E7F">
        <w:rPr>
          <w:rFonts w:ascii="Arial" w:hAnsi="Arial" w:cs="Arial"/>
          <w:b/>
          <w:bCs/>
          <w:lang w:val="en-US"/>
        </w:rPr>
        <w:t>Intel</w:t>
      </w:r>
    </w:p>
    <w:p w14:paraId="131DDB43" w14:textId="22E1F99F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9DB">
        <w:rPr>
          <w:rFonts w:ascii="Arial" w:hAnsi="Arial" w:cs="Arial"/>
          <w:b/>
          <w:bCs/>
          <w:lang w:val="en-US"/>
        </w:rPr>
        <w:t>Key Issue on</w:t>
      </w:r>
      <w:r w:rsidR="00263FA8">
        <w:rPr>
          <w:rFonts w:ascii="Arial" w:hAnsi="Arial" w:cs="Arial"/>
          <w:b/>
          <w:bCs/>
          <w:lang w:val="en-US"/>
        </w:rPr>
        <w:t xml:space="preserve"> </w:t>
      </w:r>
      <w:r w:rsidR="00806E7F" w:rsidRPr="00806E7F">
        <w:rPr>
          <w:rFonts w:ascii="Arial" w:hAnsi="Arial" w:cs="Arial"/>
          <w:b/>
          <w:bCs/>
          <w:lang w:val="en-US"/>
        </w:rPr>
        <w:t xml:space="preserve">Multiple redundant </w:t>
      </w:r>
      <w:bookmarkStart w:id="1" w:name="_Hlk141972596"/>
      <w:r w:rsidR="00806E7F">
        <w:rPr>
          <w:rFonts w:ascii="Arial" w:hAnsi="Arial" w:cs="Arial"/>
          <w:b/>
          <w:bCs/>
          <w:lang w:val="en-US"/>
        </w:rPr>
        <w:t xml:space="preserve">data retrieval </w:t>
      </w:r>
      <w:bookmarkEnd w:id="1"/>
      <w:r w:rsidR="00806E7F" w:rsidRPr="00806E7F">
        <w:rPr>
          <w:rFonts w:ascii="Arial" w:hAnsi="Arial" w:cs="Arial"/>
          <w:b/>
          <w:bCs/>
          <w:lang w:val="en-US"/>
        </w:rPr>
        <w:t xml:space="preserve">requests </w:t>
      </w:r>
      <w:r w:rsidR="00806E7F">
        <w:rPr>
          <w:rFonts w:ascii="Arial" w:hAnsi="Arial" w:cs="Arial"/>
          <w:b/>
          <w:bCs/>
          <w:lang w:val="en-US"/>
        </w:rPr>
        <w:t xml:space="preserve">over SBI </w:t>
      </w:r>
      <w:r w:rsidR="00806E7F" w:rsidRPr="00806E7F">
        <w:rPr>
          <w:rFonts w:ascii="Arial" w:hAnsi="Arial" w:cs="Arial"/>
          <w:b/>
          <w:bCs/>
          <w:lang w:val="en-US"/>
        </w:rPr>
        <w:t>(under-fetching)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5A560C16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pCR provides text for the Key Issue on </w:t>
      </w:r>
      <w:r w:rsidR="00DE08D0">
        <w:rPr>
          <w:lang w:eastAsia="zh-CN"/>
        </w:rPr>
        <w:t xml:space="preserve">Excessive Data Exposure </w:t>
      </w:r>
      <w:r w:rsidR="00BB58A5">
        <w:rPr>
          <w:lang w:eastAsia="zh-CN"/>
        </w:rPr>
        <w:t>over SBI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C211BE6" w14:textId="581C4BA0" w:rsidR="000E3B61" w:rsidRDefault="000E3B61" w:rsidP="000E3B61">
      <w:pPr>
        <w:pStyle w:val="Heading2"/>
        <w:rPr>
          <w:lang w:eastAsia="zh-CN"/>
        </w:rPr>
      </w:pPr>
      <w:bookmarkStart w:id="3" w:name="scope"/>
      <w:bookmarkStart w:id="4" w:name="references"/>
      <w:bookmarkStart w:id="5" w:name="definitions"/>
      <w:bookmarkEnd w:id="0"/>
      <w:bookmarkEnd w:id="2"/>
      <w:bookmarkEnd w:id="3"/>
      <w:bookmarkEnd w:id="4"/>
      <w:bookmarkEnd w:id="5"/>
      <w:r>
        <w:rPr>
          <w:rFonts w:hint="eastAsia"/>
          <w:lang w:eastAsia="zh-CN"/>
        </w:rPr>
        <w:t>6</w:t>
      </w:r>
      <w:r w:rsidRPr="004D3578">
        <w:t>.</w:t>
      </w:r>
      <w:r>
        <w:t>Y</w:t>
      </w:r>
      <w:r>
        <w:rPr>
          <w:rFonts w:hint="eastAsia"/>
          <w:lang w:eastAsia="zh-CN"/>
        </w:rPr>
        <w:tab/>
        <w:t>Key Issue #</w:t>
      </w:r>
      <w:r>
        <w:rPr>
          <w:lang w:eastAsia="zh-CN"/>
        </w:rPr>
        <w:t>X</w:t>
      </w:r>
      <w:r>
        <w:rPr>
          <w:rFonts w:hint="eastAsia"/>
          <w:lang w:eastAsia="zh-CN"/>
        </w:rPr>
        <w:t xml:space="preserve">: </w:t>
      </w:r>
      <w:bookmarkStart w:id="6" w:name="_Hlk141972477"/>
      <w:r>
        <w:rPr>
          <w:lang w:eastAsia="zh-CN"/>
        </w:rPr>
        <w:t>M</w:t>
      </w:r>
      <w:r w:rsidRPr="000E3B61">
        <w:rPr>
          <w:lang w:eastAsia="zh-CN"/>
        </w:rPr>
        <w:t xml:space="preserve">ultiple redundant </w:t>
      </w:r>
      <w:bookmarkStart w:id="7" w:name="_Hlk141979273"/>
      <w:r w:rsidR="006063EF" w:rsidRPr="006063EF">
        <w:rPr>
          <w:lang w:eastAsia="zh-CN"/>
        </w:rPr>
        <w:t xml:space="preserve">data retrieval </w:t>
      </w:r>
      <w:r w:rsidRPr="000E3B61">
        <w:rPr>
          <w:lang w:eastAsia="zh-CN"/>
        </w:rPr>
        <w:t xml:space="preserve">requests </w:t>
      </w:r>
      <w:r w:rsidR="006063EF" w:rsidRPr="006063EF">
        <w:rPr>
          <w:lang w:eastAsia="zh-CN"/>
        </w:rPr>
        <w:t>over SBI</w:t>
      </w:r>
      <w:bookmarkEnd w:id="7"/>
      <w:r w:rsidR="006063EF" w:rsidRPr="006063EF">
        <w:rPr>
          <w:lang w:eastAsia="zh-CN"/>
        </w:rPr>
        <w:t xml:space="preserve"> </w:t>
      </w:r>
      <w:r w:rsidRPr="000E3B61">
        <w:rPr>
          <w:lang w:eastAsia="zh-CN"/>
        </w:rPr>
        <w:t>(under-fetching)</w:t>
      </w:r>
      <w:bookmarkEnd w:id="6"/>
    </w:p>
    <w:p w14:paraId="5D3815C1" w14:textId="309F702E" w:rsidR="000E3B61" w:rsidRDefault="000E3B61" w:rsidP="000E3B61">
      <w:pPr>
        <w:pStyle w:val="Heading3"/>
      </w:pPr>
      <w:r>
        <w:rPr>
          <w:lang w:eastAsia="zh-CN"/>
        </w:rPr>
        <w:t>6</w:t>
      </w:r>
      <w:r w:rsidRPr="00D21562">
        <w:t>.</w:t>
      </w:r>
      <w:r>
        <w:t>X</w:t>
      </w:r>
      <w:r w:rsidRPr="00D21562">
        <w:t>.1</w:t>
      </w:r>
      <w:r w:rsidRPr="00D21562">
        <w:tab/>
        <w:t>Description</w:t>
      </w:r>
      <w:r>
        <w:t xml:space="preserve"> of </w:t>
      </w:r>
      <w:r w:rsidR="00587641">
        <w:t xml:space="preserve">the </w:t>
      </w:r>
      <w:r>
        <w:t>Use-case</w:t>
      </w:r>
    </w:p>
    <w:p w14:paraId="260F4046" w14:textId="0A3F4088" w:rsidR="0028660C" w:rsidRDefault="000E3B61" w:rsidP="000E3B61">
      <w:pPr>
        <w:jc w:val="both"/>
        <w:rPr>
          <w:lang w:eastAsia="zh-CN"/>
        </w:rPr>
      </w:pPr>
      <w:r>
        <w:rPr>
          <w:lang w:eastAsia="zh-CN"/>
        </w:rPr>
        <w:t>In the Service Based Architecture,</w:t>
      </w:r>
      <w:r w:rsidRPr="000E3B61">
        <w:rPr>
          <w:lang w:eastAsia="zh-CN"/>
        </w:rPr>
        <w:t xml:space="preserve"> </w:t>
      </w:r>
      <w:r>
        <w:rPr>
          <w:lang w:eastAsia="zh-CN"/>
        </w:rPr>
        <w:t>NF-consumers</w:t>
      </w:r>
      <w:r w:rsidRPr="000E3B61">
        <w:rPr>
          <w:lang w:eastAsia="zh-CN"/>
        </w:rPr>
        <w:t xml:space="preserve"> often need to make multiple requests to different endpoints to fetch related data.</w:t>
      </w:r>
      <w:r>
        <w:rPr>
          <w:lang w:eastAsia="zh-CN"/>
        </w:rPr>
        <w:t xml:space="preserve"> M</w:t>
      </w:r>
      <w:r w:rsidRPr="000E3B61">
        <w:rPr>
          <w:lang w:eastAsia="zh-CN"/>
        </w:rPr>
        <w:t>ultiple requests</w:t>
      </w:r>
      <w:r>
        <w:rPr>
          <w:lang w:eastAsia="zh-CN"/>
        </w:rPr>
        <w:t xml:space="preserve"> </w:t>
      </w:r>
      <w:r w:rsidR="0028660C">
        <w:rPr>
          <w:lang w:eastAsia="zh-CN"/>
        </w:rPr>
        <w:t xml:space="preserve">may cause additional </w:t>
      </w:r>
      <w:r w:rsidR="0028660C" w:rsidRPr="0028660C">
        <w:rPr>
          <w:lang w:eastAsia="zh-CN"/>
        </w:rPr>
        <w:t>latency</w:t>
      </w:r>
      <w:r w:rsidR="0028660C">
        <w:rPr>
          <w:lang w:eastAsia="zh-CN"/>
        </w:rPr>
        <w:t xml:space="preserve"> and result in </w:t>
      </w:r>
      <w:r w:rsidR="00AA552A">
        <w:rPr>
          <w:lang w:eastAsia="zh-CN"/>
        </w:rPr>
        <w:t xml:space="preserve">a </w:t>
      </w:r>
      <w:r w:rsidR="0028660C">
        <w:rPr>
          <w:lang w:eastAsia="zh-CN"/>
        </w:rPr>
        <w:t>prolonged r</w:t>
      </w:r>
      <w:r w:rsidR="0028660C" w:rsidRPr="0028660C">
        <w:rPr>
          <w:lang w:eastAsia="zh-CN"/>
        </w:rPr>
        <w:t>esponse time</w:t>
      </w:r>
      <w:r w:rsidR="0028660C">
        <w:rPr>
          <w:lang w:eastAsia="zh-CN"/>
        </w:rPr>
        <w:t xml:space="preserve">. </w:t>
      </w:r>
      <w:r w:rsidR="00587641">
        <w:rPr>
          <w:lang w:eastAsia="zh-CN"/>
        </w:rPr>
        <w:t xml:space="preserve">In addition, the </w:t>
      </w:r>
      <w:r w:rsidR="0028660C">
        <w:rPr>
          <w:lang w:eastAsia="zh-CN"/>
        </w:rPr>
        <w:t xml:space="preserve">transport </w:t>
      </w:r>
      <w:r w:rsidR="0028660C" w:rsidRPr="0028660C">
        <w:rPr>
          <w:lang w:eastAsia="zh-CN"/>
        </w:rPr>
        <w:t>overhead</w:t>
      </w:r>
      <w:r w:rsidR="0028660C">
        <w:rPr>
          <w:lang w:eastAsia="zh-CN"/>
        </w:rPr>
        <w:t xml:space="preserve"> caused by the HTTP protocol </w:t>
      </w:r>
      <w:r w:rsidR="00587641">
        <w:rPr>
          <w:lang w:eastAsia="zh-CN"/>
        </w:rPr>
        <w:t xml:space="preserve">is increased </w:t>
      </w:r>
      <w:r w:rsidR="0028660C">
        <w:rPr>
          <w:lang w:eastAsia="zh-CN"/>
        </w:rPr>
        <w:t xml:space="preserve">when sending </w:t>
      </w:r>
      <w:r w:rsidR="00587641">
        <w:rPr>
          <w:lang w:eastAsia="zh-CN"/>
        </w:rPr>
        <w:t xml:space="preserve">multiple </w:t>
      </w:r>
      <w:r w:rsidR="0028660C">
        <w:rPr>
          <w:lang w:eastAsia="zh-CN"/>
        </w:rPr>
        <w:t>HTTP requests.</w:t>
      </w:r>
    </w:p>
    <w:p w14:paraId="1C7F48C8" w14:textId="0D18289D" w:rsidR="000E3B61" w:rsidRDefault="00806E7F" w:rsidP="000E3B61">
      <w:pPr>
        <w:rPr>
          <w:lang w:eastAsia="zh-CN"/>
        </w:rPr>
      </w:pPr>
      <w:r>
        <w:rPr>
          <w:lang w:eastAsia="zh-CN"/>
        </w:rPr>
        <w:t>An</w:t>
      </w:r>
      <w:r w:rsidR="00587641">
        <w:rPr>
          <w:lang w:eastAsia="zh-CN"/>
        </w:rPr>
        <w:t xml:space="preserve"> example </w:t>
      </w:r>
      <w:r>
        <w:rPr>
          <w:lang w:eastAsia="zh-CN"/>
        </w:rPr>
        <w:t>is</w:t>
      </w:r>
      <w:r w:rsidR="00587641">
        <w:rPr>
          <w:lang w:eastAsia="zh-CN"/>
        </w:rPr>
        <w:t xml:space="preserve"> given below</w:t>
      </w:r>
      <w:r w:rsidR="000E3B61">
        <w:rPr>
          <w:lang w:eastAsia="zh-CN"/>
        </w:rPr>
        <w:t>:</w:t>
      </w:r>
    </w:p>
    <w:p w14:paraId="2FA6A230" w14:textId="59E0A2E4" w:rsidR="00587641" w:rsidRDefault="000E3B61" w:rsidP="000E3B61">
      <w:pPr>
        <w:jc w:val="both"/>
        <w:rPr>
          <w:lang w:eastAsia="zh-CN"/>
        </w:rPr>
      </w:pPr>
      <w:r w:rsidRPr="00725004">
        <w:rPr>
          <w:b/>
          <w:lang w:eastAsia="zh-CN"/>
        </w:rPr>
        <w:t>Example:</w:t>
      </w:r>
      <w:r>
        <w:rPr>
          <w:lang w:eastAsia="zh-CN"/>
        </w:rPr>
        <w:t xml:space="preserve"> </w:t>
      </w:r>
    </w:p>
    <w:p w14:paraId="51C48A14" w14:textId="5F3D3734" w:rsidR="00587641" w:rsidRDefault="00806E7F" w:rsidP="000E3B61">
      <w:pPr>
        <w:jc w:val="both"/>
        <w:rPr>
          <w:lang w:eastAsia="zh-CN"/>
        </w:rPr>
      </w:pPr>
      <w:r>
        <w:rPr>
          <w:lang w:eastAsia="zh-CN"/>
        </w:rPr>
        <w:t xml:space="preserve">When the </w:t>
      </w:r>
      <w:r w:rsidRPr="00806E7F">
        <w:rPr>
          <w:lang w:eastAsia="zh-CN"/>
        </w:rPr>
        <w:t>AMF obtain</w:t>
      </w:r>
      <w:r>
        <w:rPr>
          <w:lang w:eastAsia="zh-CN"/>
        </w:rPr>
        <w:t>s</w:t>
      </w:r>
      <w:r w:rsidRPr="00806E7F">
        <w:rPr>
          <w:lang w:eastAsia="zh-CN"/>
        </w:rPr>
        <w:t xml:space="preserve"> the subscription data </w:t>
      </w:r>
      <w:r>
        <w:rPr>
          <w:lang w:eastAsia="zh-CN"/>
        </w:rPr>
        <w:t xml:space="preserve">from the UDM </w:t>
      </w:r>
      <w:r w:rsidRPr="00806E7F">
        <w:rPr>
          <w:lang w:eastAsia="zh-CN"/>
        </w:rPr>
        <w:t xml:space="preserve">during </w:t>
      </w:r>
      <w:r>
        <w:rPr>
          <w:lang w:eastAsia="zh-CN"/>
        </w:rPr>
        <w:t xml:space="preserve">the </w:t>
      </w:r>
      <w:r w:rsidRPr="00806E7F">
        <w:rPr>
          <w:lang w:eastAsia="zh-CN"/>
        </w:rPr>
        <w:t>registration procedure</w:t>
      </w:r>
      <w:r>
        <w:rPr>
          <w:lang w:eastAsia="zh-CN"/>
        </w:rPr>
        <w:t>, the AMF retrieves access mobility subscription data, SMF selection subscription data and the UE context in SMF data:</w:t>
      </w:r>
    </w:p>
    <w:p w14:paraId="6477753F" w14:textId="259C967F" w:rsidR="00806E7F" w:rsidRDefault="00A324EA" w:rsidP="000E3B61">
      <w:pPr>
        <w:jc w:val="both"/>
        <w:rPr>
          <w:lang w:eastAsia="zh-CN"/>
        </w:rPr>
      </w:pPr>
      <w:r w:rsidRPr="00B06F7A">
        <w:object w:dxaOrig="9406" w:dyaOrig="5941" w14:anchorId="40367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270.15pt" o:ole="">
            <v:imagedata r:id="rId9" o:title=""/>
          </v:shape>
          <o:OLEObject Type="Embed" ProgID="Visio.Drawing.11" ShapeID="_x0000_i1025" DrawAspect="Content" ObjectID="_1753253549" r:id="rId10"/>
        </w:object>
      </w:r>
    </w:p>
    <w:p w14:paraId="0517A783" w14:textId="77777777" w:rsidR="00A324EA" w:rsidRDefault="00A324EA" w:rsidP="00A324EA">
      <w:pPr>
        <w:pStyle w:val="Heading3"/>
      </w:pPr>
      <w:r>
        <w:rPr>
          <w:lang w:eastAsia="zh-CN"/>
        </w:rPr>
        <w:t>6</w:t>
      </w:r>
      <w:r w:rsidRPr="00D21562">
        <w:t>.</w:t>
      </w:r>
      <w:r>
        <w:t>X.2</w:t>
      </w:r>
      <w:r w:rsidRPr="00D21562">
        <w:tab/>
      </w:r>
      <w:r>
        <w:t>Key Issue Definition</w:t>
      </w:r>
    </w:p>
    <w:p w14:paraId="7782042F" w14:textId="77777777" w:rsidR="00A324EA" w:rsidRDefault="00A324EA" w:rsidP="00A324EA">
      <w:pPr>
        <w:pStyle w:val="B1"/>
        <w:ind w:left="0" w:firstLine="0"/>
        <w:rPr>
          <w:lang w:val="en-US" w:eastAsia="zh-CN"/>
        </w:rPr>
      </w:pPr>
      <w:r w:rsidRPr="00C96DD7">
        <w:rPr>
          <w:rFonts w:hint="eastAsia"/>
          <w:lang w:val="en-US" w:eastAsia="zh-CN"/>
        </w:rPr>
        <w:t>This key issue will study the following aspects:</w:t>
      </w:r>
    </w:p>
    <w:p w14:paraId="51E776BC" w14:textId="123C7F65" w:rsidR="00A324EA" w:rsidRDefault="00A324EA" w:rsidP="00A324EA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If there is a need </w:t>
      </w:r>
      <w:r w:rsidR="002B23CB" w:rsidRPr="002B23CB">
        <w:rPr>
          <w:lang w:val="en-US" w:eastAsia="zh-CN"/>
        </w:rPr>
        <w:t xml:space="preserve">to prevent under-fetching </w:t>
      </w:r>
      <w:r w:rsidR="00766B10" w:rsidRPr="00766B10">
        <w:rPr>
          <w:lang w:val="en-US" w:eastAsia="zh-CN"/>
        </w:rPr>
        <w:t xml:space="preserve">over SBI </w:t>
      </w:r>
      <w:r w:rsidR="003A5602">
        <w:rPr>
          <w:lang w:val="en-US" w:eastAsia="zh-CN"/>
        </w:rPr>
        <w:t>(</w:t>
      </w:r>
      <w:proofErr w:type="gramStart"/>
      <w:r w:rsidR="003A5602" w:rsidRPr="003A5602">
        <w:rPr>
          <w:lang w:val="en-US" w:eastAsia="zh-CN"/>
        </w:rPr>
        <w:t>e.g.</w:t>
      </w:r>
      <w:proofErr w:type="gramEnd"/>
      <w:r w:rsidR="003A5602" w:rsidRPr="003A5602">
        <w:rPr>
          <w:lang w:val="en-US" w:eastAsia="zh-CN"/>
        </w:rPr>
        <w:t xml:space="preserve"> </w:t>
      </w:r>
      <w:r w:rsidR="003A5602">
        <w:rPr>
          <w:lang w:val="en-US" w:eastAsia="zh-CN"/>
        </w:rPr>
        <w:t xml:space="preserve">when the </w:t>
      </w:r>
      <w:r w:rsidR="003A5602" w:rsidRPr="003A5602">
        <w:rPr>
          <w:lang w:val="en-US" w:eastAsia="zh-CN"/>
        </w:rPr>
        <w:t xml:space="preserve">AMF needs </w:t>
      </w:r>
      <w:r w:rsidR="00F6181A">
        <w:rPr>
          <w:lang w:val="en-US" w:eastAsia="zh-CN"/>
        </w:rPr>
        <w:t xml:space="preserve">to </w:t>
      </w:r>
      <w:r w:rsidR="003A5602" w:rsidRPr="003A5602">
        <w:rPr>
          <w:lang w:val="en-US" w:eastAsia="zh-CN"/>
        </w:rPr>
        <w:t>retrieve access mobility subscription data, SMF selection subscription data and the UE context in SMF data</w:t>
      </w:r>
      <w:r w:rsidR="003A5602">
        <w:rPr>
          <w:lang w:val="en-US" w:eastAsia="zh-CN"/>
        </w:rPr>
        <w:t>)</w:t>
      </w:r>
      <w:r w:rsidR="00766B10">
        <w:rPr>
          <w:lang w:val="en-US" w:eastAsia="zh-CN"/>
        </w:rPr>
        <w:t>.</w:t>
      </w:r>
    </w:p>
    <w:p w14:paraId="7F35E0E2" w14:textId="77777777" w:rsidR="00CE2AB7" w:rsidRDefault="00CE2AB7" w:rsidP="00CE2AB7">
      <w:pPr>
        <w:pStyle w:val="B1"/>
        <w:rPr>
          <w:lang w:val="en-US" w:eastAsia="zh-CN"/>
        </w:rPr>
      </w:pPr>
    </w:p>
    <w:p w14:paraId="56504310" w14:textId="77777777" w:rsidR="00A7515E" w:rsidRDefault="00A7515E" w:rsidP="00A75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7515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74AD" w14:textId="77777777" w:rsidR="00D62755" w:rsidRDefault="00D62755">
      <w:r>
        <w:separator/>
      </w:r>
    </w:p>
  </w:endnote>
  <w:endnote w:type="continuationSeparator" w:id="0">
    <w:p w14:paraId="541EEFA1" w14:textId="77777777" w:rsidR="00D62755" w:rsidRDefault="00D6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078BA" w14:textId="77777777" w:rsidR="00D62755" w:rsidRDefault="00D62755">
      <w:r>
        <w:separator/>
      </w:r>
    </w:p>
  </w:footnote>
  <w:footnote w:type="continuationSeparator" w:id="0">
    <w:p w14:paraId="03B69A60" w14:textId="77777777" w:rsidR="00D62755" w:rsidRDefault="00D62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749641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28CD0AA" w14:textId="0A088949" w:rsidR="00597B11" w:rsidRDefault="00597B11" w:rsidP="00541AE7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3078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8043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870762">
    <w:abstractNumId w:val="1"/>
  </w:num>
  <w:num w:numId="4" w16cid:durableId="1076050029">
    <w:abstractNumId w:val="4"/>
  </w:num>
  <w:num w:numId="5" w16cid:durableId="908927147">
    <w:abstractNumId w:val="2"/>
  </w:num>
  <w:num w:numId="6" w16cid:durableId="140510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754"/>
    <w:rsid w:val="000155C1"/>
    <w:rsid w:val="0001798A"/>
    <w:rsid w:val="000212AD"/>
    <w:rsid w:val="00025EEE"/>
    <w:rsid w:val="0003057B"/>
    <w:rsid w:val="00033397"/>
    <w:rsid w:val="00040095"/>
    <w:rsid w:val="0004454A"/>
    <w:rsid w:val="00051834"/>
    <w:rsid w:val="00054A22"/>
    <w:rsid w:val="00062023"/>
    <w:rsid w:val="000655A6"/>
    <w:rsid w:val="00074EBB"/>
    <w:rsid w:val="00076C5F"/>
    <w:rsid w:val="000800D1"/>
    <w:rsid w:val="00080512"/>
    <w:rsid w:val="000962D4"/>
    <w:rsid w:val="000A5B32"/>
    <w:rsid w:val="000C47C3"/>
    <w:rsid w:val="000C73A2"/>
    <w:rsid w:val="000D58AB"/>
    <w:rsid w:val="000E3B61"/>
    <w:rsid w:val="00103FA7"/>
    <w:rsid w:val="00111D6C"/>
    <w:rsid w:val="00114F20"/>
    <w:rsid w:val="00120995"/>
    <w:rsid w:val="001319EE"/>
    <w:rsid w:val="00133525"/>
    <w:rsid w:val="00157EA9"/>
    <w:rsid w:val="00157F6F"/>
    <w:rsid w:val="001A15D9"/>
    <w:rsid w:val="001A4C42"/>
    <w:rsid w:val="001A7420"/>
    <w:rsid w:val="001B1A4E"/>
    <w:rsid w:val="001B6637"/>
    <w:rsid w:val="001C21C3"/>
    <w:rsid w:val="001D02C2"/>
    <w:rsid w:val="001D63B7"/>
    <w:rsid w:val="001F0C1D"/>
    <w:rsid w:val="001F0D9C"/>
    <w:rsid w:val="001F1132"/>
    <w:rsid w:val="001F13B4"/>
    <w:rsid w:val="001F168B"/>
    <w:rsid w:val="0020107A"/>
    <w:rsid w:val="00212718"/>
    <w:rsid w:val="002257C1"/>
    <w:rsid w:val="00231D1F"/>
    <w:rsid w:val="002347A2"/>
    <w:rsid w:val="00236244"/>
    <w:rsid w:val="0023694A"/>
    <w:rsid w:val="002557EE"/>
    <w:rsid w:val="002611A5"/>
    <w:rsid w:val="00263FA8"/>
    <w:rsid w:val="002675F0"/>
    <w:rsid w:val="00273C1C"/>
    <w:rsid w:val="0028660C"/>
    <w:rsid w:val="00290CDA"/>
    <w:rsid w:val="002B23CB"/>
    <w:rsid w:val="002B6339"/>
    <w:rsid w:val="002E00EE"/>
    <w:rsid w:val="002E542D"/>
    <w:rsid w:val="003056B9"/>
    <w:rsid w:val="003172DC"/>
    <w:rsid w:val="00317F67"/>
    <w:rsid w:val="003235C1"/>
    <w:rsid w:val="00323E91"/>
    <w:rsid w:val="0032592B"/>
    <w:rsid w:val="00336270"/>
    <w:rsid w:val="00340C93"/>
    <w:rsid w:val="0035462D"/>
    <w:rsid w:val="003765B8"/>
    <w:rsid w:val="00385AC7"/>
    <w:rsid w:val="0039559F"/>
    <w:rsid w:val="003A5602"/>
    <w:rsid w:val="003B708D"/>
    <w:rsid w:val="003C3971"/>
    <w:rsid w:val="003E4890"/>
    <w:rsid w:val="00415DA2"/>
    <w:rsid w:val="00423334"/>
    <w:rsid w:val="00427862"/>
    <w:rsid w:val="004334B3"/>
    <w:rsid w:val="004345EC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71D2"/>
    <w:rsid w:val="0053388B"/>
    <w:rsid w:val="00535773"/>
    <w:rsid w:val="00541AE7"/>
    <w:rsid w:val="00543E6C"/>
    <w:rsid w:val="005479C0"/>
    <w:rsid w:val="00547AF8"/>
    <w:rsid w:val="0055777B"/>
    <w:rsid w:val="00565087"/>
    <w:rsid w:val="00571DD9"/>
    <w:rsid w:val="00581B5E"/>
    <w:rsid w:val="00584E6B"/>
    <w:rsid w:val="00587641"/>
    <w:rsid w:val="0059023C"/>
    <w:rsid w:val="00597B11"/>
    <w:rsid w:val="005A28BD"/>
    <w:rsid w:val="005B0766"/>
    <w:rsid w:val="005D126A"/>
    <w:rsid w:val="005D2E01"/>
    <w:rsid w:val="005D7526"/>
    <w:rsid w:val="005E4BB2"/>
    <w:rsid w:val="005E68AE"/>
    <w:rsid w:val="00602AEA"/>
    <w:rsid w:val="006063EF"/>
    <w:rsid w:val="00614FDF"/>
    <w:rsid w:val="00616CFD"/>
    <w:rsid w:val="00621405"/>
    <w:rsid w:val="0063543D"/>
    <w:rsid w:val="00647114"/>
    <w:rsid w:val="00663B20"/>
    <w:rsid w:val="006A323F"/>
    <w:rsid w:val="006B30D0"/>
    <w:rsid w:val="006C3D95"/>
    <w:rsid w:val="006C62E3"/>
    <w:rsid w:val="006E5C86"/>
    <w:rsid w:val="006F146F"/>
    <w:rsid w:val="006F5BB7"/>
    <w:rsid w:val="00701116"/>
    <w:rsid w:val="00713C44"/>
    <w:rsid w:val="00725004"/>
    <w:rsid w:val="00734A5B"/>
    <w:rsid w:val="00734C1E"/>
    <w:rsid w:val="00736E3F"/>
    <w:rsid w:val="0074026F"/>
    <w:rsid w:val="007429F6"/>
    <w:rsid w:val="0074435D"/>
    <w:rsid w:val="00744E76"/>
    <w:rsid w:val="00751126"/>
    <w:rsid w:val="00754C39"/>
    <w:rsid w:val="00766B10"/>
    <w:rsid w:val="00774DA4"/>
    <w:rsid w:val="00781F0F"/>
    <w:rsid w:val="00786A52"/>
    <w:rsid w:val="0079440F"/>
    <w:rsid w:val="007A6A71"/>
    <w:rsid w:val="007A761E"/>
    <w:rsid w:val="007B600E"/>
    <w:rsid w:val="007C5A22"/>
    <w:rsid w:val="007F0F4A"/>
    <w:rsid w:val="007F3584"/>
    <w:rsid w:val="0080138E"/>
    <w:rsid w:val="0080196F"/>
    <w:rsid w:val="008028A4"/>
    <w:rsid w:val="00806E7F"/>
    <w:rsid w:val="00830747"/>
    <w:rsid w:val="0084476E"/>
    <w:rsid w:val="00850D39"/>
    <w:rsid w:val="00852807"/>
    <w:rsid w:val="008623D5"/>
    <w:rsid w:val="00875997"/>
    <w:rsid w:val="00876685"/>
    <w:rsid w:val="008768CA"/>
    <w:rsid w:val="00886BB4"/>
    <w:rsid w:val="00897F99"/>
    <w:rsid w:val="008A0D70"/>
    <w:rsid w:val="008C384C"/>
    <w:rsid w:val="0090271F"/>
    <w:rsid w:val="00902928"/>
    <w:rsid w:val="00902E23"/>
    <w:rsid w:val="009102FC"/>
    <w:rsid w:val="009114D7"/>
    <w:rsid w:val="0091348E"/>
    <w:rsid w:val="00917CCB"/>
    <w:rsid w:val="009408D0"/>
    <w:rsid w:val="00942EC2"/>
    <w:rsid w:val="00952092"/>
    <w:rsid w:val="0095310E"/>
    <w:rsid w:val="009649DB"/>
    <w:rsid w:val="00967AFA"/>
    <w:rsid w:val="00993D7E"/>
    <w:rsid w:val="009B3331"/>
    <w:rsid w:val="009D3928"/>
    <w:rsid w:val="009F37B7"/>
    <w:rsid w:val="00A06BC8"/>
    <w:rsid w:val="00A10F02"/>
    <w:rsid w:val="00A1210F"/>
    <w:rsid w:val="00A164B4"/>
    <w:rsid w:val="00A26956"/>
    <w:rsid w:val="00A27486"/>
    <w:rsid w:val="00A324EA"/>
    <w:rsid w:val="00A32F12"/>
    <w:rsid w:val="00A43E27"/>
    <w:rsid w:val="00A45E0D"/>
    <w:rsid w:val="00A46F57"/>
    <w:rsid w:val="00A53724"/>
    <w:rsid w:val="00A56066"/>
    <w:rsid w:val="00A60DD9"/>
    <w:rsid w:val="00A73129"/>
    <w:rsid w:val="00A73D6E"/>
    <w:rsid w:val="00A7515E"/>
    <w:rsid w:val="00A82346"/>
    <w:rsid w:val="00A857D1"/>
    <w:rsid w:val="00A92BA1"/>
    <w:rsid w:val="00AA552A"/>
    <w:rsid w:val="00AB3594"/>
    <w:rsid w:val="00AB62D7"/>
    <w:rsid w:val="00AC6BC6"/>
    <w:rsid w:val="00AC7460"/>
    <w:rsid w:val="00AE5236"/>
    <w:rsid w:val="00AE65E2"/>
    <w:rsid w:val="00B15449"/>
    <w:rsid w:val="00B20247"/>
    <w:rsid w:val="00B20E51"/>
    <w:rsid w:val="00B37B87"/>
    <w:rsid w:val="00B46E49"/>
    <w:rsid w:val="00B63C1F"/>
    <w:rsid w:val="00B7668F"/>
    <w:rsid w:val="00B85D12"/>
    <w:rsid w:val="00B87E43"/>
    <w:rsid w:val="00B93086"/>
    <w:rsid w:val="00BA19ED"/>
    <w:rsid w:val="00BA4B8D"/>
    <w:rsid w:val="00BA6A7A"/>
    <w:rsid w:val="00BB58A5"/>
    <w:rsid w:val="00BC0F7D"/>
    <w:rsid w:val="00BC243D"/>
    <w:rsid w:val="00BD756D"/>
    <w:rsid w:val="00BD7AF3"/>
    <w:rsid w:val="00BD7D31"/>
    <w:rsid w:val="00BE0B61"/>
    <w:rsid w:val="00BE3255"/>
    <w:rsid w:val="00BE5BBB"/>
    <w:rsid w:val="00BE6C63"/>
    <w:rsid w:val="00BF128E"/>
    <w:rsid w:val="00C074DD"/>
    <w:rsid w:val="00C1496A"/>
    <w:rsid w:val="00C14B61"/>
    <w:rsid w:val="00C26310"/>
    <w:rsid w:val="00C33079"/>
    <w:rsid w:val="00C45231"/>
    <w:rsid w:val="00C72833"/>
    <w:rsid w:val="00C75A89"/>
    <w:rsid w:val="00C77D9A"/>
    <w:rsid w:val="00C80F1D"/>
    <w:rsid w:val="00C874C9"/>
    <w:rsid w:val="00C93F40"/>
    <w:rsid w:val="00CA3D0C"/>
    <w:rsid w:val="00CA3D53"/>
    <w:rsid w:val="00CB07E0"/>
    <w:rsid w:val="00CB1B8B"/>
    <w:rsid w:val="00CB41F2"/>
    <w:rsid w:val="00CE2AB7"/>
    <w:rsid w:val="00CE6371"/>
    <w:rsid w:val="00CF2100"/>
    <w:rsid w:val="00D11913"/>
    <w:rsid w:val="00D46E95"/>
    <w:rsid w:val="00D578E4"/>
    <w:rsid w:val="00D57972"/>
    <w:rsid w:val="00D62755"/>
    <w:rsid w:val="00D6322B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93FDB"/>
    <w:rsid w:val="00DA7A03"/>
    <w:rsid w:val="00DB1818"/>
    <w:rsid w:val="00DC309B"/>
    <w:rsid w:val="00DC4DA2"/>
    <w:rsid w:val="00DD4C17"/>
    <w:rsid w:val="00DD74A5"/>
    <w:rsid w:val="00DE08D0"/>
    <w:rsid w:val="00DE2047"/>
    <w:rsid w:val="00DF2B1F"/>
    <w:rsid w:val="00DF62CD"/>
    <w:rsid w:val="00E03A2A"/>
    <w:rsid w:val="00E16509"/>
    <w:rsid w:val="00E21105"/>
    <w:rsid w:val="00E3155E"/>
    <w:rsid w:val="00E41305"/>
    <w:rsid w:val="00E44582"/>
    <w:rsid w:val="00E47B18"/>
    <w:rsid w:val="00E77645"/>
    <w:rsid w:val="00E83924"/>
    <w:rsid w:val="00E85F6F"/>
    <w:rsid w:val="00E91094"/>
    <w:rsid w:val="00EA15B0"/>
    <w:rsid w:val="00EA5EA7"/>
    <w:rsid w:val="00EB7C2C"/>
    <w:rsid w:val="00EC4A25"/>
    <w:rsid w:val="00ED2E28"/>
    <w:rsid w:val="00EE4135"/>
    <w:rsid w:val="00F025A2"/>
    <w:rsid w:val="00F04712"/>
    <w:rsid w:val="00F13360"/>
    <w:rsid w:val="00F22EC7"/>
    <w:rsid w:val="00F270A8"/>
    <w:rsid w:val="00F325C8"/>
    <w:rsid w:val="00F37910"/>
    <w:rsid w:val="00F6181A"/>
    <w:rsid w:val="00F653B8"/>
    <w:rsid w:val="00F67BA9"/>
    <w:rsid w:val="00F86965"/>
    <w:rsid w:val="00F9008D"/>
    <w:rsid w:val="00F91E2D"/>
    <w:rsid w:val="00FA1266"/>
    <w:rsid w:val="00FB2FAA"/>
    <w:rsid w:val="00FC1192"/>
    <w:rsid w:val="00FD0CFA"/>
    <w:rsid w:val="00FE3E34"/>
    <w:rsid w:val="00FF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paragraph" w:styleId="Revision">
    <w:name w:val="Revision"/>
    <w:hidden/>
    <w:uiPriority w:val="99"/>
    <w:semiHidden/>
    <w:rsid w:val="00FF3D7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75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65DE4-99F1-4A7E-9294-5EB848E7B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250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Intel/ThomasL</cp:lastModifiedBy>
  <cp:revision>31</cp:revision>
  <cp:lastPrinted>2019-02-25T14:05:00Z</cp:lastPrinted>
  <dcterms:created xsi:type="dcterms:W3CDTF">2023-08-03T14:34:00Z</dcterms:created>
  <dcterms:modified xsi:type="dcterms:W3CDTF">2023-08-11T08:00:00Z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